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0"/>
          <w:lang w:eastAsia="zh-CN"/>
        </w:rPr>
      </w:pPr>
      <w:r>
        <w:rPr>
          <w:rFonts w:hint="eastAsia"/>
          <w:b/>
          <w:bCs/>
          <w:sz w:val="30"/>
        </w:rPr>
        <w:t>药物临床试验研究团队</w:t>
      </w:r>
      <w:r>
        <w:rPr>
          <w:rFonts w:hint="eastAsia"/>
          <w:b/>
          <w:bCs/>
          <w:sz w:val="30"/>
          <w:lang w:eastAsia="zh-CN"/>
        </w:rPr>
        <w:t>签名样张表</w:t>
      </w:r>
    </w:p>
    <w:tbl>
      <w:tblPr>
        <w:tblStyle w:val="4"/>
        <w:tblW w:w="8805" w:type="dxa"/>
        <w:jc w:val="center"/>
        <w:tblInd w:w="9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0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89" w:type="dxa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注册分类：</w:t>
            </w:r>
          </w:p>
        </w:tc>
        <w:tc>
          <w:tcPr>
            <w:tcW w:w="3816" w:type="dxa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临床分期：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80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申办者：</w:t>
            </w:r>
          </w:p>
        </w:tc>
      </w:tr>
    </w:tbl>
    <w:p>
      <w:pPr>
        <w:spacing w:line="360" w:lineRule="auto"/>
        <w:jc w:val="both"/>
        <w:rPr>
          <w:sz w:val="24"/>
        </w:rPr>
      </w:pPr>
    </w:p>
    <w:tbl>
      <w:tblPr>
        <w:tblStyle w:val="4"/>
        <w:tblW w:w="8900" w:type="dxa"/>
        <w:jc w:val="center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87"/>
        <w:gridCol w:w="1273"/>
        <w:gridCol w:w="1600"/>
        <w:gridCol w:w="1475"/>
        <w:gridCol w:w="1290"/>
        <w:gridCol w:w="1403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科室</w:t>
            </w:r>
          </w:p>
        </w:tc>
        <w:tc>
          <w:tcPr>
            <w:tcW w:w="887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研究分工</w:t>
            </w: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有无</w:t>
            </w:r>
            <w:r>
              <w:rPr>
                <w:rFonts w:asciiTheme="minorEastAsia" w:hAnsiTheme="minorEastAsia" w:eastAsiaTheme="minorEastAsia"/>
                <w:szCs w:val="21"/>
              </w:rPr>
              <w:t>GCP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证书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签名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240" w:lineRule="auto"/>
              <w:ind w:right="-107" w:rightChars="-51" w:firstLine="210" w:firstLineChars="100"/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姓名缩写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7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before="100" w:after="100"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701" w:hRule="atLeast"/>
          <w:jc w:val="center"/>
        </w:trPr>
        <w:tc>
          <w:tcPr>
            <w:tcW w:w="8898" w:type="dxa"/>
            <w:gridSpan w:val="7"/>
            <w:vAlign w:val="center"/>
          </w:tcPr>
          <w:p>
            <w:pPr>
              <w:spacing w:before="100" w:after="100"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主要研究者签字确认：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、人员组成必须有：</w:t>
      </w:r>
      <w:r>
        <w:rPr>
          <w:rFonts w:hint="eastAsia"/>
          <w:szCs w:val="21"/>
        </w:rPr>
        <w:t>⑴主要研究者；⑵研究者；</w:t>
      </w:r>
      <w:r>
        <w:rPr>
          <w:szCs w:val="21"/>
        </w:rPr>
        <w:t>(3)</w:t>
      </w:r>
      <w:r>
        <w:rPr>
          <w:rFonts w:hint="eastAsia"/>
          <w:szCs w:val="21"/>
        </w:rPr>
        <w:t>质控员；</w:t>
      </w:r>
      <w:r>
        <w:rPr>
          <w:szCs w:val="21"/>
        </w:rPr>
        <w:t>(4)</w:t>
      </w:r>
      <w:r>
        <w:rPr>
          <w:rFonts w:hint="eastAsia"/>
          <w:szCs w:val="21"/>
        </w:rPr>
        <w:t xml:space="preserve"> 研究护士；</w:t>
      </w:r>
      <w:r>
        <w:rPr>
          <w:szCs w:val="21"/>
        </w:rPr>
        <w:t>(5)</w:t>
      </w:r>
      <w:r>
        <w:rPr>
          <w:rFonts w:hint="eastAsia"/>
          <w:szCs w:val="21"/>
        </w:rPr>
        <w:t xml:space="preserve"> 药物管理员</w:t>
      </w:r>
      <w:r>
        <w:rPr>
          <w:szCs w:val="21"/>
        </w:rPr>
        <w:t>(</w:t>
      </w:r>
      <w:r>
        <w:rPr>
          <w:rFonts w:hint="eastAsia"/>
          <w:szCs w:val="21"/>
        </w:rPr>
        <w:t>6</w:t>
      </w:r>
      <w:r>
        <w:rPr>
          <w:szCs w:val="21"/>
        </w:rPr>
        <w:t>)</w:t>
      </w:r>
      <w:r>
        <w:rPr>
          <w:rFonts w:hint="eastAsia"/>
          <w:szCs w:val="21"/>
        </w:rPr>
        <w:t>资料管理员；（7）其他。</w:t>
      </w:r>
      <w:r>
        <w:t>2</w:t>
      </w:r>
      <w:r>
        <w:rPr>
          <w:rFonts w:hint="eastAsia"/>
        </w:rPr>
        <w:t>、研究团队成员必须经</w:t>
      </w:r>
      <w:r>
        <w:t>GCP</w:t>
      </w:r>
      <w:r>
        <w:rPr>
          <w:rFonts w:hint="eastAsia"/>
        </w:rPr>
        <w:t>培训并获取证书</w:t>
      </w:r>
      <w:r>
        <w:t>3</w:t>
      </w:r>
      <w:r>
        <w:rPr>
          <w:rFonts w:hint="eastAsia"/>
        </w:rPr>
        <w:t>、临床医务人员必须为本院在职在岗人员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08"/>
        <w:tab w:val="center" w:pos="4213"/>
      </w:tabs>
      <w:jc w:val="left"/>
    </w:pPr>
    <w:r>
      <w:rPr>
        <w:rFonts w:hint="eastAsia"/>
        <w:lang w:eastAsia="zh-CN"/>
      </w:rPr>
      <w:tab/>
    </w:r>
    <w:sdt>
      <w:sdtPr>
        <w:id w:val="5410224"/>
      </w:sdtPr>
      <w:sdtContent>
        <w:sdt>
          <w:sdtPr>
            <w:id w:val="98381352"/>
          </w:sdtPr>
          <w:sdtContent>
            <w:r>
              <w:rPr>
                <w:rFonts w:hint="eastAsia"/>
                <w:lang w:val="en-US" w:eastAsia="zh-CN"/>
              </w:rPr>
              <w:t>V1.0 2019/5/15                              1</w:t>
            </w:r>
          </w:sdtContent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300" w:hanging="6300" w:hangingChars="3500"/>
      <w:jc w:val="left"/>
      <w:rPr>
        <w:rFonts w:ascii="Times New Roman" w:hAnsi="Times New Roman" w:cs="Times New Roman"/>
      </w:rPr>
    </w:pPr>
    <w:r>
      <w:rPr>
        <w:rFonts w:hint="eastAsia" w:ascii="Times New Roman" w:cs="Times New Roman"/>
      </w:rPr>
      <w:t xml:space="preserve"> </w:t>
    </w:r>
    <w:r>
      <w:rPr>
        <w:rFonts w:hint="eastAsia" w:ascii="Times New Roman" w:cs="Times New Roman"/>
        <w:lang w:eastAsia="zh-CN"/>
      </w:rPr>
      <w:t>威海市中心</w:t>
    </w:r>
    <w:r>
      <w:rPr>
        <w:rFonts w:ascii="Times New Roman" w:cs="Times New Roman"/>
      </w:rPr>
      <w:t>医院</w:t>
    </w:r>
    <w:r>
      <w:rPr>
        <w:rFonts w:hint="eastAsia" w:ascii="Times New Roman" w:cs="Times New Roman"/>
      </w:rPr>
      <w:t xml:space="preserve"> </w:t>
    </w:r>
    <w:r>
      <w:rPr>
        <w:rFonts w:ascii="Times New Roman" w:cs="Times New Roman"/>
      </w:rPr>
      <w:t>药物临床试验机构</w:t>
    </w:r>
    <w:r>
      <w:rPr>
        <w:rFonts w:hint="eastAsia" w:ascii="Times New Roman" w:cs="Times New Roman"/>
      </w:rPr>
      <w:t xml:space="preserve">                         </w:t>
    </w:r>
    <w:r>
      <w:rPr>
        <w:rFonts w:hint="eastAsia" w:ascii="Times New Roman" w:cs="Times New Roman"/>
        <w:lang w:val="en-US" w:eastAsia="zh-CN"/>
      </w:rPr>
      <w:t xml:space="preserve">           文件</w:t>
    </w:r>
    <w:r>
      <w:rPr>
        <w:rFonts w:ascii="Times New Roman" w:cs="Times New Roman"/>
      </w:rPr>
      <w:t>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38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highlight w:val="none"/>
      </w:rPr>
      <w:t xml:space="preserve">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87"/>
    <w:rsid w:val="001B7387"/>
    <w:rsid w:val="001F78B7"/>
    <w:rsid w:val="00282CBE"/>
    <w:rsid w:val="005945BE"/>
    <w:rsid w:val="006D588F"/>
    <w:rsid w:val="0082662C"/>
    <w:rsid w:val="00BC4591"/>
    <w:rsid w:val="00BF19E1"/>
    <w:rsid w:val="00C15702"/>
    <w:rsid w:val="00E708C3"/>
    <w:rsid w:val="0A65448E"/>
    <w:rsid w:val="11E51A55"/>
    <w:rsid w:val="17E87F80"/>
    <w:rsid w:val="199D3BA4"/>
    <w:rsid w:val="1C4C3ACE"/>
    <w:rsid w:val="20736BAC"/>
    <w:rsid w:val="20BB03A9"/>
    <w:rsid w:val="22536E89"/>
    <w:rsid w:val="26F91477"/>
    <w:rsid w:val="33E96907"/>
    <w:rsid w:val="342724A7"/>
    <w:rsid w:val="458B347A"/>
    <w:rsid w:val="47AF5F16"/>
    <w:rsid w:val="50AA345F"/>
    <w:rsid w:val="570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</Words>
  <Characters>243</Characters>
  <Lines>2</Lines>
  <Paragraphs>1</Paragraphs>
  <TotalTime>6</TotalTime>
  <ScaleCrop>false</ScaleCrop>
  <LinksUpToDate>false</LinksUpToDate>
  <CharactersWithSpaces>284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2017-03-28T06:53:00Z</dcterms:created>
  <dc:creator>user</dc:creator>
  <cp:lastModifiedBy>李莉679</cp:lastModifiedBy>
  <cp:lastPrinted>2019-05-15T02:34:03Z</cp:lastPrinted>
  <dcterms:modified xsi:type="dcterms:W3CDTF">2019-05-15T02:37:10Z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